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57" w:rsidRPr="00E90E57" w:rsidRDefault="00E90E57" w:rsidP="00E90E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ПАМЯТКА О БЕЗОПАСНОСТИ ДЕТЕЙ НА ВОДОЁМАХ В ЛЕТНИЙ ПЕРИОД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b/>
          <w:bCs/>
          <w:color w:val="6E6E6E"/>
          <w:sz w:val="28"/>
          <w:szCs w:val="28"/>
          <w:lang w:eastAsia="ru-RU"/>
        </w:rPr>
        <w:t>При купании недопустимо: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1. Плавать в незнакомом месте, под мостами и у плотин.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2. Нырять с высоты, не зная глубины и рельефа дна.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3. Заплывать за буйки и ограждения.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 xml:space="preserve">4. Приближаться к судам, плотам и иным </w:t>
      </w:r>
      <w:proofErr w:type="spellStart"/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плавсредствам</w:t>
      </w:r>
      <w:proofErr w:type="spellEnd"/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5. Прыгать в воду с лодок, катеров, причалов.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6. Хватать друг друга за руки и ноги во время игр на воде.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b/>
          <w:bCs/>
          <w:color w:val="6E6E6E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1,2 метра!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b/>
          <w:bCs/>
          <w:color w:val="6E6E6E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b/>
          <w:bCs/>
          <w:color w:val="6E6E6E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b/>
          <w:bCs/>
          <w:color w:val="6E6E6E"/>
          <w:sz w:val="28"/>
          <w:szCs w:val="28"/>
          <w:lang w:eastAsia="ru-RU"/>
        </w:rPr>
        <w:t>УВАЖАЕМЫЕ ВЗРОСЛЫЕ: РОДИТЕЛИ, РУКОВОДИТЕЛИ ОБРАЗОВАТЕЛЬНЫХ УЧРЕЖДЕНИЙ, ПЕДАГОГИ!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b/>
          <w:bCs/>
          <w:color w:val="6E6E6E"/>
          <w:sz w:val="28"/>
          <w:szCs w:val="28"/>
          <w:lang w:eastAsia="ru-RU"/>
        </w:rPr>
        <w:t>Безопасность жизни детей на водоемах зависит ТОЛЬКО ОТ ВАС!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b/>
          <w:bCs/>
          <w:color w:val="6E6E6E"/>
          <w:sz w:val="28"/>
          <w:szCs w:val="28"/>
          <w:lang w:eastAsia="ru-RU"/>
        </w:rPr>
        <w:t>Категорически запрещено купание – детей без контроля взрослых и в незнакомых местах.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b/>
          <w:bCs/>
          <w:color w:val="6E6E6E"/>
          <w:sz w:val="28"/>
          <w:szCs w:val="28"/>
          <w:lang w:eastAsia="ru-RU"/>
        </w:rPr>
        <w:t>Необходимо соблюдать следующие правила: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1.Прежде чем войти в воду, сделайте разминку, выполнив несколько легких упражнений.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2.Постепенно входите в воду, убедившись в том, что температура воды комфортна для тела (не ниже установленной нормы).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3.Не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4.Продолжительность купания - не более 30 минут, при невысокой температуре воды - не более 5-6 минут.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lastRenderedPageBreak/>
        <w:t>5.При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6.Во избежание перегревания отдыхайте на пляже в головном уборе.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7.Не допускать ситуаций неоправданного риска, шалости на воде.</w:t>
      </w:r>
    </w:p>
    <w:tbl>
      <w:tblPr>
        <w:tblW w:w="13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0"/>
      </w:tblGrid>
      <w:tr w:rsidR="00E90E57" w:rsidRPr="00E90E57" w:rsidTr="00E90E57">
        <w:tc>
          <w:tcPr>
            <w:tcW w:w="0" w:type="auto"/>
            <w:shd w:val="clear" w:color="auto" w:fill="auto"/>
            <w:vAlign w:val="center"/>
            <w:hideMark/>
          </w:tcPr>
          <w:p w:rsidR="00E90E57" w:rsidRPr="00E90E57" w:rsidRDefault="00E90E57" w:rsidP="00E9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E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4225" cy="5248275"/>
                  <wp:effectExtent l="0" t="0" r="9525" b="9525"/>
                  <wp:docPr id="1" name="Рисунок 1" descr="http://lesokamschool.ru/images/bezop/water/saf_w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sokamschool.ru/images/bezop/water/saf_wa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24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E57" w:rsidRPr="00E90E57" w:rsidRDefault="00E90E57" w:rsidP="00E90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E90E5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:rsidR="001F6F04" w:rsidRDefault="001F6F04">
      <w:bookmarkStart w:id="0" w:name="_GoBack"/>
      <w:bookmarkEnd w:id="0"/>
    </w:p>
    <w:sectPr w:rsidR="001F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57"/>
    <w:rsid w:val="001F6F04"/>
    <w:rsid w:val="00E9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5F933-1F10-4F13-92C3-8D3B39A1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2021-09-10T16:58:00Z</dcterms:created>
  <dcterms:modified xsi:type="dcterms:W3CDTF">2021-09-10T16:58:00Z</dcterms:modified>
</cp:coreProperties>
</file>