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AC" w:rsidRPr="001340AC" w:rsidRDefault="001340AC" w:rsidP="001340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29 октября 2020 года в Лесокамской школе начала работу Школа любящих родителей. В условиях пандемии на встречу пришли 10 родителей-мам. Руководитель Школы любящих родителей Гайнутдинова Татьяна Степановна напомнила о традициях Школы. Поздравили родителей-именинников. Встреча продолжилась Уроком семейной любви «Любите своего ребенка».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1340AC" w:rsidRPr="001340AC" w:rsidTr="001340AC">
        <w:tc>
          <w:tcPr>
            <w:tcW w:w="0" w:type="auto"/>
            <w:shd w:val="clear" w:color="auto" w:fill="FFFFFF"/>
            <w:vAlign w:val="center"/>
            <w:hideMark/>
          </w:tcPr>
          <w:p w:rsidR="001340AC" w:rsidRPr="001340AC" w:rsidRDefault="001340AC" w:rsidP="001340AC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1340AC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drawing>
                <wp:inline distT="0" distB="0" distL="0" distR="0">
                  <wp:extent cx="6096000" cy="4572000"/>
                  <wp:effectExtent l="0" t="0" r="0" b="0"/>
                  <wp:docPr id="4" name="Рисунок 4" descr="http://lesokamschool.ru/images/2020/innovazii/shkola_roditeley/j-yaakW4Y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2020/innovazii/shkola_roditeley/j-yaakW4Y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0AC" w:rsidRPr="001340AC" w:rsidRDefault="001340AC" w:rsidP="0013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shd w:val="clear" w:color="auto" w:fill="FFFFFF"/>
          <w:lang w:eastAsia="ru-RU"/>
        </w:rPr>
        <w:t>Занятие началось с вопроса родителям: «Любите ли вы своего ребенка?»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shd w:val="clear" w:color="auto" w:fill="FFFFFF"/>
          <w:lang w:eastAsia="ru-RU"/>
        </w:rPr>
        <w:t>Мамы заполнили лучи солнца «Материнская любовь», в чем она заключается? Прослушали обращение к женщинам Бачевой Е.В.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shd w:val="clear" w:color="auto" w:fill="FFFFFF"/>
          <w:lang w:eastAsia="ru-RU"/>
        </w:rPr>
        <w:t>Известный во всем мире педагог-гуманист Ш.А.Амонашвили сказал, что истинным родителем является тот, кто постоянно работает над собой.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0"/>
      </w:tblGrid>
      <w:tr w:rsidR="001340AC" w:rsidRPr="001340AC" w:rsidTr="001340AC">
        <w:tc>
          <w:tcPr>
            <w:tcW w:w="0" w:type="auto"/>
            <w:shd w:val="clear" w:color="auto" w:fill="FFFFFF"/>
            <w:vAlign w:val="center"/>
            <w:hideMark/>
          </w:tcPr>
          <w:p w:rsidR="001340AC" w:rsidRPr="001340AC" w:rsidRDefault="001340AC" w:rsidP="001340AC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1340AC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2192000" cy="9144000"/>
                  <wp:effectExtent l="0" t="0" r="0" b="0"/>
                  <wp:docPr id="3" name="Рисунок 3" descr="http://lesokamschool.ru/images/2020/innovazii/shkola_roditeley/yH1ILFEHX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kamschool.ru/images/2020/innovazii/shkola_roditeley/yH1ILFEHX6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0AC" w:rsidRPr="001340AC" w:rsidRDefault="001340AC" w:rsidP="0013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shd w:val="clear" w:color="auto" w:fill="FFFFFF"/>
          <w:lang w:eastAsia="ru-RU"/>
        </w:rPr>
        <w:t>Родители задали себе вопрос КАКАЯ Я МАМА? Выбирали из предложенных типов и пришли к выводу, что каждый тип по-своему формирует личность и характер ребенка.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shd w:val="clear" w:color="auto" w:fill="FFFFFF"/>
          <w:lang w:eastAsia="ru-RU"/>
        </w:rPr>
        <w:t>Наших мам затронула статья из журнала «Родной дом», №4 2008г. «Любовь вернется сторицей».</w:t>
      </w:r>
    </w:p>
    <w:tbl>
      <w:tblPr>
        <w:tblW w:w="7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340AC" w:rsidRPr="001340AC" w:rsidTr="001340AC">
        <w:tc>
          <w:tcPr>
            <w:tcW w:w="0" w:type="auto"/>
            <w:shd w:val="clear" w:color="auto" w:fill="FFFFFF"/>
            <w:vAlign w:val="center"/>
            <w:hideMark/>
          </w:tcPr>
          <w:p w:rsidR="001340AC" w:rsidRPr="001340AC" w:rsidRDefault="001340AC" w:rsidP="001340AC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1340AC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drawing>
                <wp:inline distT="0" distB="0" distL="0" distR="0">
                  <wp:extent cx="6096000" cy="4572000"/>
                  <wp:effectExtent l="0" t="0" r="0" b="0"/>
                  <wp:docPr id="2" name="Рисунок 2" descr="http://lesokamschool.ru/images/2020/innovazii/shkola_roditeley/-RPUAzUOB5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okamschool.ru/images/2020/innovazii/shkola_roditeley/-RPUAzUOB5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0AC" w:rsidRPr="001340AC" w:rsidRDefault="001340AC" w:rsidP="00134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shd w:val="clear" w:color="auto" w:fill="FFFFFF"/>
          <w:lang w:eastAsia="ru-RU"/>
        </w:rPr>
        <w:t>Работая с памяткой «Любите своего ребенка» выдающегося польского педагога Януша Корчака, родители приводили примеры из собственного опыта, которые они используют в воспитании своего ребенка.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shd w:val="clear" w:color="auto" w:fill="FFFFFF"/>
          <w:lang w:eastAsia="ru-RU"/>
        </w:rPr>
        <w:t>А видеоролик песни «Обнимайте детей» прекрасно дополнил УСЛ.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0"/>
      </w:tblGrid>
      <w:tr w:rsidR="001340AC" w:rsidRPr="001340AC" w:rsidTr="001340AC">
        <w:tc>
          <w:tcPr>
            <w:tcW w:w="0" w:type="auto"/>
            <w:shd w:val="clear" w:color="auto" w:fill="FFFFFF"/>
            <w:vAlign w:val="center"/>
            <w:hideMark/>
          </w:tcPr>
          <w:p w:rsidR="001340AC" w:rsidRPr="001340AC" w:rsidRDefault="001340AC" w:rsidP="001340AC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1340AC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2192000" cy="9144000"/>
                  <wp:effectExtent l="0" t="0" r="0" b="0"/>
                  <wp:docPr id="1" name="Рисунок 1" descr="http://lesokamschool.ru/images/2020/innovazii/shkola_roditeley/yH1ILFEHX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sokamschool.ru/images/2020/innovazii/shkola_roditeley/yH1ILFEHX6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0AC" w:rsidRPr="001340AC" w:rsidRDefault="001340AC" w:rsidP="001340A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lastRenderedPageBreak/>
        <w:t>А видеоролик песни «Обнимайте детей» прекрасно дополнил УСЛ.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Вот отдельные выдержки из ответов родителей: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Закончите фразу: «Любить своего ребенка - это значит…»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Принимать его таким, какой он есть со всеми его достоинствами и недостатками;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Понимать его, поддерживать в трудной ситуации, уметь выслушать, принимать таким, какой он есть;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Обнимать и целовать ребенка, быть для него примером;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Видеть его счастливые глаза;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Поддерживать своего ребенка, защитить своих детей от всех неприятностей;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Делать его счастливым здесь и сейчас, не откладывая на потом!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После этой встречи я…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Еще раз задумалась о своем отношении к своим детям;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Буду воспитывать ребенка любящего в будущем своих детей и все живое;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Буду больше времени уделять своим детям;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Я поменяю свое отношение к детям, как мама;</w:t>
      </w:r>
      <w:r w:rsidRPr="001340AC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r w:rsidRPr="001340AC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- Я пересмотрю свое отношение к дочери, попытаюсь понять ее.</w:t>
      </w:r>
    </w:p>
    <w:p w:rsidR="004E64FC" w:rsidRDefault="004E64FC">
      <w:bookmarkStart w:id="0" w:name="_GoBack"/>
      <w:bookmarkEnd w:id="0"/>
    </w:p>
    <w:sectPr w:rsidR="004E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C"/>
    <w:rsid w:val="001340AC"/>
    <w:rsid w:val="004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EE8D-8542-4884-A504-DD428B2F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2021-09-10T16:40:00Z</dcterms:created>
  <dcterms:modified xsi:type="dcterms:W3CDTF">2021-09-10T16:40:00Z</dcterms:modified>
</cp:coreProperties>
</file>