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84"/>
        <w:tblW w:w="15168" w:type="dxa"/>
        <w:tblLook w:val="04A0" w:firstRow="1" w:lastRow="0" w:firstColumn="1" w:lastColumn="0" w:noHBand="0" w:noVBand="1"/>
      </w:tblPr>
      <w:tblGrid>
        <w:gridCol w:w="691"/>
        <w:gridCol w:w="1487"/>
        <w:gridCol w:w="2439"/>
        <w:gridCol w:w="1945"/>
        <w:gridCol w:w="8606"/>
      </w:tblGrid>
      <w:tr w:rsidR="00B55E38" w:rsidTr="00C027A3">
        <w:trPr>
          <w:trHeight w:val="528"/>
        </w:trPr>
        <w:tc>
          <w:tcPr>
            <w:tcW w:w="694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36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C0EBB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8702" w:type="dxa"/>
          </w:tcPr>
          <w:p w:rsidR="00B55E38" w:rsidRPr="001C0EBB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BB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55E38" w:rsidTr="00C027A3">
        <w:trPr>
          <w:trHeight w:val="1860"/>
        </w:trPr>
        <w:tc>
          <w:tcPr>
            <w:tcW w:w="694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7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6" w:type="dxa"/>
          </w:tcPr>
          <w:p w:rsidR="00B55E38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</w:t>
            </w:r>
          </w:p>
          <w:p w:rsidR="001C0EBB" w:rsidRPr="00C027A3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A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49" w:type="dxa"/>
          </w:tcPr>
          <w:p w:rsidR="007326D3" w:rsidRDefault="007326D3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 </w:t>
            </w:r>
          </w:p>
          <w:p w:rsidR="00B55E38" w:rsidRPr="00C027A3" w:rsidRDefault="007326D3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02" w:type="dxa"/>
          </w:tcPr>
          <w:p w:rsidR="006B1B2C" w:rsidRPr="006B1B2C" w:rsidRDefault="006B1B2C" w:rsidP="006B1B2C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1.2.1. УМК </w:t>
            </w:r>
            <w:r w:rsidR="00E148A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«Перспектива»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  <w:p w:rsidR="006B1B2C" w:rsidRPr="006B1B2C" w:rsidRDefault="00E148A0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Дорофеев Г.В.,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Миракова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Т.Н., Бука Т.Б.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Математика  2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кл.: учебник </w:t>
            </w:r>
            <w:r w:rsidR="006B1B2C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 в 2-х частях . М.: «Просвещение»</w:t>
            </w:r>
            <w:r w:rsidR="00EA3CC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, 2019</w:t>
            </w:r>
            <w:r w:rsidR="006B1B2C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B1B2C" w:rsidRDefault="00E148A0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Яценко И.Ф. Поурочные разработки </w:t>
            </w:r>
            <w:r w:rsidR="00EA3CC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по математике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 УМК «Перспектива»  М, «ВАКО», 2017</w:t>
            </w:r>
            <w:r w:rsidR="006B1B2C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EA3CCD" w:rsidRDefault="00EA3CCD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Климанова Л.Ф, Виноградская Л.А., Горецкий В.Г. Литературное чтение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</w:t>
            </w:r>
            <w:proofErr w:type="gramEnd"/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 в 2-х частях . М.: «Просвещение», 2020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EA3CCD" w:rsidRDefault="00EA3CCD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Кутявина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С.В.</w:t>
            </w:r>
            <w:r w:rsidR="00C74F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Поурочные разработки по литературному чтению</w:t>
            </w:r>
            <w:r w:rsidR="00E0755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 </w:t>
            </w:r>
            <w:proofErr w:type="spellStart"/>
            <w:proofErr w:type="gramStart"/>
            <w:r w:rsidR="00E0755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клвасс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к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УМК «Перспектива»</w:t>
            </w:r>
            <w:r w:rsidR="00C74F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М. :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«ВАКО», 2017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EA3CCD" w:rsidRDefault="00EA3CCD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Климанова  Л.Ф.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Бабушкина Т.В. Русский язык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учебник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 в 2-х частях . М.: «Просвещение», 2019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C74FD2" w:rsidRDefault="00C74FD2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Яценко И.Ф.,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Ситникова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Т.Н., Рылова Н.А.  Поурочные разработки по русскому языку</w:t>
            </w:r>
            <w:r w:rsidR="00E0755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 класс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к УМК «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Перспектива»  М.</w:t>
            </w:r>
            <w:proofErr w:type="gram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 «ВАКО», 2017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C74FD2" w:rsidRDefault="00C74FD2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Плешаков А.А., Новицкая М.Ю. Окружающий мир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учебник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</w:t>
            </w:r>
            <w:proofErr w:type="gramEnd"/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 в 2-х частях . М.: «Просвещение», 2019</w:t>
            </w:r>
          </w:p>
          <w:p w:rsidR="00C74FD2" w:rsidRDefault="00E07559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C74F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Поурочные разработки по окружающему миру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 </w:t>
            </w:r>
            <w:proofErr w:type="gram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класс</w:t>
            </w:r>
            <w:r w:rsidR="00C74F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к</w:t>
            </w:r>
            <w:proofErr w:type="gramEnd"/>
            <w:r w:rsidR="00C74FD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УМК «Перспектива»  М.: «ВАКО», 2017</w:t>
            </w:r>
            <w:r w:rsidR="00C74FD2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C74FD2" w:rsidRDefault="00C74FD2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Шпикалова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Т.Я., Ершова Л.В. Изобразительное искусство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учебник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учреждений. М.: «Просвещение», 2014</w:t>
            </w:r>
          </w:p>
          <w:p w:rsidR="00C74FD2" w:rsidRDefault="00C74FD2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Шмагина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Т.С. Музыка 2 класс: учебник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общеобразовате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учреждений. М.: «Просвещение», 2012</w:t>
            </w:r>
          </w:p>
          <w:p w:rsidR="00D53478" w:rsidRDefault="00C74FD2" w:rsidP="00D53478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Роговцева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Н.И., Богданова Н.В., Добромыслова Н.В. Технология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  <w:r w:rsidR="00D534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учебник </w:t>
            </w:r>
            <w:r w:rsidR="00D53478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общеобразовате</w:t>
            </w:r>
            <w:r w:rsidR="00D5347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льных учреждений. М.: «Просвещение», 2012</w:t>
            </w:r>
          </w:p>
          <w:p w:rsidR="00C74FD2" w:rsidRDefault="00BD4F86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Тикунова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Л.И., Игнатьева Т.В. 1200 диктантов и творческих работ по русскому языку. М.: Дрофа 2001</w:t>
            </w:r>
          </w:p>
          <w:p w:rsidR="00C74FD2" w:rsidRDefault="00C74FD2" w:rsidP="00C74FD2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Федин С. Финансовая грамотность 2-3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 Материалы для учащихся в 2-х частях. М.: «ВАКО», 2020</w:t>
            </w: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C74FD2" w:rsidRDefault="00E07559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Корлюгова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Ю.,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Гоппе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Е. Финансовая грамотность 2-3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 Учебная программа. М.: «ВАКО» 2020</w:t>
            </w:r>
          </w:p>
          <w:p w:rsidR="00E07559" w:rsidRPr="006B1B2C" w:rsidRDefault="00E07559" w:rsidP="006B1B2C">
            <w:pPr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Корлюгова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Ю.,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Гоппе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Е. Ф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инансовая грамотность 2-3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Методические рекомендации для учителя. М.: «ВАКО»2020 </w:t>
            </w:r>
          </w:p>
          <w:p w:rsidR="00BD4F86" w:rsidRPr="006B1B2C" w:rsidRDefault="00BD4F86" w:rsidP="00BD4F86">
            <w:pPr>
              <w:widowControl w:val="0"/>
              <w:suppressAutoHyphens/>
              <w:spacing w:line="360" w:lineRule="auto"/>
              <w:ind w:left="142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1.2.3   Демонстрационный и раздаточный материал:</w:t>
            </w:r>
          </w:p>
          <w:p w:rsidR="006B1B2C" w:rsidRPr="006B79EF" w:rsidRDefault="006B1B2C" w:rsidP="006B1B2C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Таблицы: </w:t>
            </w:r>
          </w:p>
          <w:p w:rsidR="006B1B2C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Таблица сложения  без перехода через десяток.</w:t>
            </w:r>
          </w:p>
          <w:p w:rsidR="00BD4F86" w:rsidRPr="00BD4F86" w:rsidRDefault="00BD4F86" w:rsidP="00BD4F86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D4F8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Числовая лесенка от1до 10</w:t>
            </w:r>
          </w:p>
          <w:p w:rsidR="006B1B2C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Игра «Веселый счет»</w:t>
            </w:r>
          </w:p>
          <w:p w:rsidR="00BD4F86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Нумерация чисел в пределах 20</w:t>
            </w:r>
          </w:p>
          <w:p w:rsidR="00BD4F86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Алфавит </w:t>
            </w:r>
          </w:p>
          <w:p w:rsidR="00BD4F86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Таблица разрядов</w:t>
            </w:r>
          </w:p>
          <w:p w:rsidR="006B79EF" w:rsidRPr="006B79EF" w:rsidRDefault="00BD4F86" w:rsidP="006B79EF">
            <w:pPr>
              <w:pStyle w:val="a8"/>
              <w:widowControl w:val="0"/>
              <w:numPr>
                <w:ilvl w:val="0"/>
                <w:numId w:val="2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Лента букв и звуков</w:t>
            </w:r>
          </w:p>
          <w:p w:rsidR="00BD4F86" w:rsidRDefault="00BD4F86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Лента цифр</w:t>
            </w:r>
          </w:p>
          <w:p w:rsidR="006B79EF" w:rsidRDefault="006B79EF" w:rsidP="006B1B2C">
            <w:pPr>
              <w:widowControl w:val="0"/>
              <w:numPr>
                <w:ilvl w:val="0"/>
                <w:numId w:val="2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Названия компонентов</w:t>
            </w:r>
          </w:p>
          <w:p w:rsidR="006B79EF" w:rsidRDefault="006B79EF" w:rsidP="006B79EF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Раздаточный материал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>:</w:t>
            </w:r>
          </w:p>
          <w:p w:rsidR="006B79EF" w:rsidRPr="006B79EF" w:rsidRDefault="006B79EF" w:rsidP="006B79EF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Геометрический материал</w:t>
            </w:r>
          </w:p>
          <w:p w:rsidR="006B79EF" w:rsidRPr="006B79EF" w:rsidRDefault="006B79EF" w:rsidP="006B79EF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Предметные картинки</w:t>
            </w:r>
          </w:p>
          <w:p w:rsidR="006B79EF" w:rsidRPr="006B79EF" w:rsidRDefault="006B79EF" w:rsidP="006B79EF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Картинный словарь</w:t>
            </w:r>
          </w:p>
          <w:p w:rsidR="006B79EF" w:rsidRPr="006B79EF" w:rsidRDefault="006B79EF" w:rsidP="006B79EF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Игры «Таблица сложения», «Таблица умножения»</w:t>
            </w:r>
          </w:p>
          <w:p w:rsidR="006B1B2C" w:rsidRPr="006B79EF" w:rsidRDefault="006B1B2C" w:rsidP="006B1B2C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u w:val="single"/>
                <w:lang w:eastAsia="zh-CN" w:bidi="hi-IN"/>
              </w:rPr>
              <w:t xml:space="preserve">Электронные пособия: </w:t>
            </w:r>
          </w:p>
          <w:p w:rsidR="006B1B2C" w:rsidRPr="006B79EF" w:rsidRDefault="006B79EF" w:rsidP="006B79EF">
            <w:pPr>
              <w:pStyle w:val="a8"/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1)</w:t>
            </w: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Электронное приложение к учебнику Климанова  Л.Ф., Бабушкина Т.В. Русский язык 2 </w:t>
            </w:r>
            <w:proofErr w:type="spellStart"/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</w:p>
          <w:p w:rsidR="006B79EF" w:rsidRDefault="006B79EF" w:rsidP="006B1B2C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Электронное приложение к учебнику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Климанова Л.Ф, Виноградская Л.А., Горецкий В.Г. Литературное чтение        </w:t>
            </w:r>
          </w:p>
          <w:p w:rsidR="006B79EF" w:rsidRDefault="006B79EF" w:rsidP="006B1B2C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Электронное приложение к учебнику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Плешаков А.А., Новицкая М.Ю. Окружающий мир 2 </w:t>
            </w:r>
            <w:proofErr w:type="spellStart"/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кл</w:t>
            </w:r>
            <w:proofErr w:type="spellEnd"/>
          </w:p>
          <w:p w:rsidR="006B1B2C" w:rsidRPr="006B79EF" w:rsidRDefault="006B79EF" w:rsidP="006B79EF">
            <w:pPr>
              <w:widowControl w:val="0"/>
              <w:suppressAutoHyphens/>
              <w:snapToGrid w:val="0"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6B1B2C" w:rsidRPr="006B79E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1.2.4. ТСО, компьютерные, информационно-коммуникационные средства: </w:t>
            </w:r>
          </w:p>
          <w:p w:rsidR="006B1B2C" w:rsidRPr="006B1B2C" w:rsidRDefault="006B1B2C" w:rsidP="006B1B2C">
            <w:pPr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ноутбук, </w:t>
            </w:r>
          </w:p>
          <w:p w:rsidR="006B1B2C" w:rsidRPr="006B1B2C" w:rsidRDefault="006B1B2C" w:rsidP="006B1B2C">
            <w:pPr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проектор,</w:t>
            </w:r>
          </w:p>
          <w:p w:rsidR="006B1B2C" w:rsidRPr="006B1B2C" w:rsidRDefault="006B1B2C" w:rsidP="006B1B2C">
            <w:pPr>
              <w:widowControl w:val="0"/>
              <w:numPr>
                <w:ilvl w:val="0"/>
                <w:numId w:val="4"/>
              </w:numPr>
              <w:suppressAutoHyphens/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принтер, </w:t>
            </w:r>
          </w:p>
          <w:p w:rsidR="006B1B2C" w:rsidRDefault="007326D3" w:rsidP="006B1B2C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*  </w:t>
            </w:r>
            <w:r w:rsidR="006B1B2C"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колонки для ноутбука.</w:t>
            </w:r>
          </w:p>
          <w:p w:rsidR="006B1B2C" w:rsidRPr="006B1B2C" w:rsidRDefault="006B1B2C" w:rsidP="006B1B2C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B1B2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1.2.5. Учебно-практическое оборудование: </w:t>
            </w:r>
          </w:p>
          <w:p w:rsidR="006B1B2C" w:rsidRDefault="006B1B2C" w:rsidP="007326D3"/>
        </w:tc>
      </w:tr>
      <w:bookmarkEnd w:id="0"/>
    </w:tbl>
    <w:p w:rsidR="00C027A3" w:rsidRPr="00C027A3" w:rsidRDefault="00C027A3" w:rsidP="00C027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27A3" w:rsidRPr="00C027A3" w:rsidSect="00C0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31" w:rsidRDefault="00131831" w:rsidP="002A6638">
      <w:pPr>
        <w:spacing w:after="0" w:line="240" w:lineRule="auto"/>
      </w:pPr>
      <w:r>
        <w:separator/>
      </w:r>
    </w:p>
  </w:endnote>
  <w:end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31" w:rsidRDefault="00131831" w:rsidP="002A6638">
      <w:pPr>
        <w:spacing w:after="0" w:line="240" w:lineRule="auto"/>
      </w:pPr>
      <w:r>
        <w:separator/>
      </w:r>
    </w:p>
  </w:footnote>
  <w:foot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38" w:rsidRDefault="002A6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E9E"/>
    <w:multiLevelType w:val="hybridMultilevel"/>
    <w:tmpl w:val="7EE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69B"/>
    <w:multiLevelType w:val="hybridMultilevel"/>
    <w:tmpl w:val="E88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794"/>
    <w:multiLevelType w:val="hybridMultilevel"/>
    <w:tmpl w:val="37FE7352"/>
    <w:lvl w:ilvl="0" w:tplc="977880B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43DC"/>
    <w:multiLevelType w:val="hybridMultilevel"/>
    <w:tmpl w:val="3A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D4ED8"/>
    <w:multiLevelType w:val="hybridMultilevel"/>
    <w:tmpl w:val="9BA48564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4E67"/>
    <w:multiLevelType w:val="hybridMultilevel"/>
    <w:tmpl w:val="49E67EB8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451B9"/>
    <w:multiLevelType w:val="hybridMultilevel"/>
    <w:tmpl w:val="F3C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C448E"/>
    <w:multiLevelType w:val="hybridMultilevel"/>
    <w:tmpl w:val="49E67EB8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E54E2"/>
    <w:multiLevelType w:val="hybridMultilevel"/>
    <w:tmpl w:val="E28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03"/>
    <w:rsid w:val="00131831"/>
    <w:rsid w:val="001C0EBB"/>
    <w:rsid w:val="001D161E"/>
    <w:rsid w:val="002A6638"/>
    <w:rsid w:val="002B1603"/>
    <w:rsid w:val="004F614B"/>
    <w:rsid w:val="00537AE8"/>
    <w:rsid w:val="006B1B2C"/>
    <w:rsid w:val="006B79EF"/>
    <w:rsid w:val="007326D3"/>
    <w:rsid w:val="009042BB"/>
    <w:rsid w:val="00B55E38"/>
    <w:rsid w:val="00BD4F86"/>
    <w:rsid w:val="00C027A3"/>
    <w:rsid w:val="00C72D88"/>
    <w:rsid w:val="00C74FD2"/>
    <w:rsid w:val="00D4194E"/>
    <w:rsid w:val="00D53478"/>
    <w:rsid w:val="00E07559"/>
    <w:rsid w:val="00E148A0"/>
    <w:rsid w:val="00EA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A012-F82E-46A4-B056-318B3E29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638"/>
  </w:style>
  <w:style w:type="paragraph" w:styleId="a6">
    <w:name w:val="footer"/>
    <w:basedOn w:val="a"/>
    <w:link w:val="a7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638"/>
  </w:style>
  <w:style w:type="paragraph" w:styleId="a8">
    <w:name w:val="List Paragraph"/>
    <w:basedOn w:val="a"/>
    <w:uiPriority w:val="34"/>
    <w:qFormat/>
    <w:rsid w:val="00BD4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C7F2-C0D4-4E23-AF82-74E7EDF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Matri</cp:lastModifiedBy>
  <cp:revision>12</cp:revision>
  <dcterms:created xsi:type="dcterms:W3CDTF">2022-11-30T15:39:00Z</dcterms:created>
  <dcterms:modified xsi:type="dcterms:W3CDTF">2022-12-20T11:41:00Z</dcterms:modified>
</cp:coreProperties>
</file>