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984" w:topFromText="0" w:vertAnchor="margin"/>
        <w:tblW w:w="15168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1"/>
        <w:gridCol w:w="1487"/>
        <w:gridCol w:w="2439"/>
        <w:gridCol w:w="1944"/>
        <w:gridCol w:w="8607"/>
      </w:tblGrid>
      <w:tr>
        <w:trPr>
          <w:trHeight w:val="528" w:hRule="atLeast"/>
        </w:trPr>
        <w:tc>
          <w:tcPr>
            <w:tcW w:w="6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Уровень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4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 образовательной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9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кабинета</w:t>
            </w:r>
          </w:p>
        </w:tc>
        <w:tc>
          <w:tcPr>
            <w:tcW w:w="86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обучения и воспитания</w:t>
            </w:r>
          </w:p>
        </w:tc>
      </w:tr>
      <w:tr>
        <w:trPr>
          <w:trHeight w:val="1860" w:hRule="atLeast"/>
        </w:trPr>
        <w:tc>
          <w:tcPr>
            <w:tcW w:w="6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Основная общеобразовательная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9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Классная комната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6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1.2.1. УМК по предмету: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Климанова  Л.Ф., Бабушкина  Русский язык.  4 кл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асс: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учеб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ник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для общеобразовательных учреждений 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в 2  ч. 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 М.: «Просвещение» 202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1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Климанова  Л.Ф., Виноградская Л.А., Бойкина М.В. Литературное чтение. 4 класс: учебник  для общеобразовательных учреждений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в 2  ч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 М.: «Просвещение» 202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1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Плешаков А.А., Новицкая М.И. Окружающий мир. 4 класс: учебник  для общеобразовательных учреждений 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в 2  ч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bookmarkStart w:id="0" w:name="__DdeLink__96_193395499"/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М.: «Просвещение» 202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1</w:t>
            </w:r>
            <w:bookmarkEnd w:id="0"/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Дорофеев Г.В., Миракова Т.Н., Бука Т.Б.. Математика. 4 класс: учебник  для общеобразовательных учреждений 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в 2  ч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М.: «Просвещение» 20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21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Основы духовно-нравственной культуры народов России. Основы религиозных культур и светской этики. Основы светской этики. 4-5 классы. «Просвещение» 2012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Т.Я. Шпикалова, Л.В.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Е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ршова . Изобразительное искусство.  4кл.: учеб. для общеобразовательных учреждений, М.: «Просвещение» 20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15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Н.И.Роговцева,, Н.В.Богданова. Технология.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4кл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асс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учеб. для общеобразовательных учреждений , М.: «Просвещение» 20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13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Е.Д. Критская, Г.П. Сергеева, Т.С. Шмыгина . Музыка.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4 кл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асс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: учеб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ник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для общеобразовательных учреждений , М.: «Просвещение» 20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14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1.2.2. Дидактические и раздаточные материалы по предмету: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Таблицы: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   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1. Русский язык. Части речи.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   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Карты 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1) Карта России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2) Карта  природных зон  России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3) Карта полушарий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50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1.2.3. Аудиозаписи, видеозаписи, слайды по содержанию учебного предмета: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zh-CN" w:bidi="hi-IN"/>
              </w:rPr>
            </w:pPr>
            <w:bookmarkStart w:id="1" w:name="_GoBack"/>
            <w:bookmarkEnd w:id="1"/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Электронные пособия: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lineRule="auto" w:line="36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Аудиоприложение к учебнику Л.Ф.Климановой, Виноградская Л.А., Бойкина М.В.. Литеоатурное чтение.  4 класс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1.2.4. ТСО, компьютерные, информационно-коммуникационные средства: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компь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ю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тер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>проектор,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принтер,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      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  <w:t xml:space="preserve">*  колонки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08" w:top="993" w:footer="708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02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2a6638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2a6638"/>
    <w:rPr/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Times New Roman" w:hAnsi="Times New Roman"/>
      <w:b w:val="false"/>
      <w:sz w:val="24"/>
    </w:rPr>
  </w:style>
  <w:style w:type="character" w:styleId="ListLabel19">
    <w:name w:val="ListLabel 19"/>
    <w:qFormat/>
    <w:rPr>
      <w:rFonts w:ascii="Times New Roman" w:hAnsi="Times New Roman"/>
      <w:b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uiPriority w:val="99"/>
    <w:unhideWhenUsed/>
    <w:rsid w:val="002a663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2a663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5e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0209-5E81-4D53-81DC-3D77E8F7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LibreOffice/5.2.3.3$Windows_x86 LibreOffice_project/d54a8868f08a7b39642414cf2c8ef2f228f780cf</Application>
  <Pages>2</Pages>
  <Words>238</Words>
  <Characters>1567</Characters>
  <CharactersWithSpaces>1812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2022-11-30T15:39:00Z</dcterms:created>
  <dc:creator>Татьяна</dc:creator>
  <dc:description/>
  <dc:language>ru-RU</dc:language>
  <cp:lastModifiedBy/>
  <dcterms:modified xsi:type="dcterms:W3CDTF">2022-12-19T17:45:40Z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