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3" w:rsidRDefault="008C4353" w:rsidP="008C4353">
      <w:pPr>
        <w:pStyle w:val="a3"/>
        <w:jc w:val="both"/>
      </w:pPr>
      <w:r>
        <w:t xml:space="preserve">В соответствии со ст.41 Федерального закона от 21.12.2012 года №273 «Об образовании в </w:t>
      </w:r>
      <w:proofErr w:type="spellStart"/>
      <w:proofErr w:type="gramStart"/>
      <w:r>
        <w:t>в</w:t>
      </w:r>
      <w:proofErr w:type="spellEnd"/>
      <w:proofErr w:type="gramEnd"/>
      <w:r>
        <w:t xml:space="preserve"> Российской Федерации» образовательное учреждение обеспечивает охрану здоровья обучающихся, которая включает в себя:</w:t>
      </w:r>
    </w:p>
    <w:p w:rsidR="008C4353" w:rsidRDefault="008C4353" w:rsidP="008C4353">
      <w:pPr>
        <w:pStyle w:val="a3"/>
        <w:ind w:firstLine="270"/>
        <w:jc w:val="both"/>
      </w:pPr>
      <w:r>
        <w:t xml:space="preserve">- оказание первичной медико-санитарной помощи на основании договора от 31.01.2020 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 xml:space="preserve"> с ГБУЗ ПК «Северная больница Коми – Пермяцкого округа» о совместной деятельности по медицинскому обслуживанию обучающихся. </w:t>
      </w:r>
    </w:p>
    <w:p w:rsidR="008C4353" w:rsidRDefault="008C4353" w:rsidP="008C4353">
      <w:pPr>
        <w:pStyle w:val="a3"/>
        <w:ind w:firstLine="270"/>
        <w:jc w:val="both"/>
      </w:pPr>
      <w:r>
        <w:t xml:space="preserve">- в учреждении организовано 3-х разовое питание в соответствии с требованиями </w:t>
      </w:r>
      <w:proofErr w:type="spellStart"/>
      <w:r>
        <w:t>СанПиН</w:t>
      </w:r>
      <w:proofErr w:type="spellEnd"/>
      <w:r>
        <w:t>;</w:t>
      </w:r>
    </w:p>
    <w:p w:rsidR="008C4353" w:rsidRDefault="008C4353" w:rsidP="008C4353">
      <w:pPr>
        <w:pStyle w:val="a3"/>
        <w:ind w:firstLine="270"/>
        <w:jc w:val="both"/>
      </w:pPr>
      <w:r>
        <w:t>- оптимальное распределение учебной нагрузки, режима учебных занятий и каникул;</w:t>
      </w:r>
    </w:p>
    <w:p w:rsidR="008C4353" w:rsidRDefault="008C4353" w:rsidP="008C4353">
      <w:pPr>
        <w:pStyle w:val="a3"/>
        <w:ind w:firstLine="270"/>
        <w:jc w:val="both"/>
      </w:pPr>
      <w:r>
        <w:t>- систематически проводятся инструктажи по охране труда, технике безопасности, пожарной безопасности;</w:t>
      </w:r>
    </w:p>
    <w:p w:rsidR="008C4353" w:rsidRDefault="008C4353" w:rsidP="008C4353">
      <w:pPr>
        <w:pStyle w:val="a3"/>
        <w:ind w:firstLine="270"/>
        <w:jc w:val="both"/>
      </w:pPr>
      <w:r>
        <w:t>- в школе работают спортивные секции: ОФП, настольного тенниса, футбола, легкой атлетики. Третий час физической культуры отведен на занятие бадминтоном с целью профилактики заболеваний органов зрения;</w:t>
      </w:r>
    </w:p>
    <w:p w:rsidR="008C4353" w:rsidRDefault="008C4353" w:rsidP="008C4353">
      <w:pPr>
        <w:pStyle w:val="a3"/>
        <w:ind w:firstLine="270"/>
        <w:jc w:val="both"/>
      </w:pPr>
      <w:r>
        <w:t xml:space="preserve">- ежегодно обучающиеся проходят медицинские осмотры и диспансеризацию </w:t>
      </w:r>
      <w:proofErr w:type="gramStart"/>
      <w:r>
        <w:t>согласно графиков</w:t>
      </w:r>
      <w:proofErr w:type="gramEnd"/>
      <w:r>
        <w:t xml:space="preserve"> ГБУЗ ПК «Северная больница Коми – Пермяцкого округа».</w:t>
      </w:r>
    </w:p>
    <w:p w:rsidR="008C4353" w:rsidRDefault="008C4353" w:rsidP="008C4353">
      <w:pPr>
        <w:pStyle w:val="a3"/>
        <w:ind w:firstLine="270"/>
        <w:jc w:val="both"/>
      </w:pPr>
      <w:r>
        <w:t xml:space="preserve">- в школе реализуются мероприятия по безопасному пребыванию детей: антитеррористическая защищенность, пожарная безопасность, </w:t>
      </w:r>
      <w:proofErr w:type="spellStart"/>
      <w:r>
        <w:t>электробезопасность</w:t>
      </w:r>
      <w:proofErr w:type="spellEnd"/>
      <w:r>
        <w:t>, безопасность зданий и прилегающей территории;</w:t>
      </w:r>
    </w:p>
    <w:p w:rsidR="008C4353" w:rsidRDefault="008C4353" w:rsidP="008C4353">
      <w:pPr>
        <w:pStyle w:val="a3"/>
        <w:ind w:firstLine="270"/>
        <w:jc w:val="both"/>
      </w:pPr>
      <w:r>
        <w:t>- при необходимости осуществляется проведение санитарно-противоэпидемических и профилактических мероприятий;</w:t>
      </w:r>
    </w:p>
    <w:p w:rsidR="008C4353" w:rsidRDefault="008C4353" w:rsidP="008C4353">
      <w:pPr>
        <w:pStyle w:val="a3"/>
        <w:ind w:firstLine="270"/>
        <w:jc w:val="both"/>
      </w:pPr>
      <w:proofErr w:type="gramStart"/>
      <w:r>
        <w:t>- через учебно-воспитательные планы классных руководителей, занятия внеурочной деятельностью у обучающихся формируются навыки здорового образа жизни;</w:t>
      </w:r>
      <w:proofErr w:type="gramEnd"/>
    </w:p>
    <w:p w:rsidR="008C4353" w:rsidRDefault="008C4353" w:rsidP="008C4353">
      <w:pPr>
        <w:pStyle w:val="a3"/>
        <w:ind w:firstLine="270"/>
        <w:jc w:val="both"/>
      </w:pPr>
      <w:r>
        <w:t xml:space="preserve">- школа осуществляет текущий </w:t>
      </w:r>
      <w:proofErr w:type="gramStart"/>
      <w:r>
        <w:t>контроль за</w:t>
      </w:r>
      <w:proofErr w:type="gramEnd"/>
      <w:r>
        <w:t xml:space="preserve"> состоянием здоровья обучающихся, соблюдением санитарно-гигиенических правил, профилактических, оздоровительных мероприятий;</w:t>
      </w:r>
    </w:p>
    <w:p w:rsidR="008C4353" w:rsidRDefault="008C4353" w:rsidP="008C4353">
      <w:pPr>
        <w:pStyle w:val="a3"/>
        <w:ind w:firstLine="270"/>
        <w:jc w:val="both"/>
      </w:pPr>
      <w:r>
        <w:t xml:space="preserve">- ведет учет и расследование несчастных случаев </w:t>
      </w:r>
      <w:proofErr w:type="gramStart"/>
      <w:r>
        <w:t>с обучающимися во время пребывания в школе в соответствии с действующим законодательством</w:t>
      </w:r>
      <w:proofErr w:type="gramEnd"/>
      <w:r>
        <w:t>.</w:t>
      </w:r>
    </w:p>
    <w:p w:rsidR="00EC1E70" w:rsidRDefault="00EC1E70"/>
    <w:sectPr w:rsidR="00EC1E70" w:rsidSect="00C15A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353"/>
    <w:rsid w:val="001356BE"/>
    <w:rsid w:val="005640F2"/>
    <w:rsid w:val="008C4353"/>
    <w:rsid w:val="00A87675"/>
    <w:rsid w:val="00C15A5A"/>
    <w:rsid w:val="00C224EB"/>
    <w:rsid w:val="00E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2021-01-07T09:02:00Z</dcterms:created>
  <dcterms:modified xsi:type="dcterms:W3CDTF">2021-01-07T09:08:00Z</dcterms:modified>
</cp:coreProperties>
</file>